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1C75" w:rsidRDefault="00F41C75" w:rsidP="00F41C75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4"/>
          <w:szCs w:val="24"/>
          <w:u w:val="single"/>
          <w:lang w:eastAsia="en-GB"/>
        </w:rPr>
      </w:pPr>
      <w:r w:rsidRPr="00F41C75">
        <w:rPr>
          <w:rFonts w:ascii="Tahoma" w:eastAsia="Times New Roman" w:hAnsi="Tahoma" w:cs="Tahoma"/>
          <w:noProof/>
          <w:sz w:val="24"/>
          <w:szCs w:val="24"/>
          <w:lang w:eastAsia="en-GB"/>
        </w:rPr>
        <w:drawing>
          <wp:inline distT="0" distB="0" distL="0" distR="0">
            <wp:extent cx="2148922" cy="564966"/>
            <wp:effectExtent l="0" t="0" r="3810" b="698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102" cy="60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C75" w:rsidRDefault="00F41C75" w:rsidP="00F41C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u w:val="single"/>
          <w:lang w:eastAsia="en-GB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en-GB"/>
        </w:rPr>
        <w:t xml:space="preserve">AKO UK </w:t>
      </w:r>
      <w:r w:rsidRPr="00F41C75">
        <w:rPr>
          <w:rFonts w:ascii="Tahoma" w:eastAsia="Times New Roman" w:hAnsi="Tahoma" w:cs="Tahoma"/>
          <w:sz w:val="24"/>
          <w:szCs w:val="24"/>
          <w:u w:val="single"/>
          <w:lang w:eastAsia="en-GB"/>
        </w:rPr>
        <w:t>PINCH VALVE APPLICATION QUESTIONNAIRE</w:t>
      </w:r>
    </w:p>
    <w:p w:rsidR="00F41C75" w:rsidRDefault="00F41C75" w:rsidP="00F41C7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en-GB"/>
        </w:rPr>
      </w:pPr>
      <w:r w:rsidRPr="00F41C75">
        <w:rPr>
          <w:rFonts w:ascii="Tahoma" w:eastAsia="Times New Roman" w:hAnsi="Tahoma" w:cs="Tahoma"/>
          <w:sz w:val="20"/>
          <w:szCs w:val="20"/>
          <w:lang w:eastAsia="en-GB"/>
        </w:rPr>
        <w:t xml:space="preserve">Thank you for taking five minutes </w:t>
      </w:r>
      <w:r>
        <w:rPr>
          <w:rFonts w:ascii="Tahoma" w:eastAsia="Times New Roman" w:hAnsi="Tahoma" w:cs="Tahoma"/>
          <w:sz w:val="20"/>
          <w:szCs w:val="20"/>
          <w:lang w:eastAsia="en-GB"/>
        </w:rPr>
        <w:t>of</w:t>
      </w:r>
      <w:r w:rsidRPr="00F41C75">
        <w:rPr>
          <w:rFonts w:ascii="Tahoma" w:eastAsia="Times New Roman" w:hAnsi="Tahoma" w:cs="Tahoma"/>
          <w:sz w:val="20"/>
          <w:szCs w:val="20"/>
          <w:lang w:eastAsia="en-GB"/>
        </w:rPr>
        <w:t xml:space="preserve"> your day to fill in this questionnaire. Once completed, please kindly send accompanied by photo(s) of your Pinch Valve in situ within </w:t>
      </w:r>
      <w:r>
        <w:rPr>
          <w:rFonts w:ascii="Tahoma" w:eastAsia="Times New Roman" w:hAnsi="Tahoma" w:cs="Tahoma"/>
          <w:sz w:val="20"/>
          <w:szCs w:val="20"/>
          <w:lang w:eastAsia="en-GB"/>
        </w:rPr>
        <w:t>the</w:t>
      </w:r>
      <w:r w:rsidRPr="00F41C75">
        <w:rPr>
          <w:rFonts w:ascii="Tahoma" w:eastAsia="Times New Roman" w:hAnsi="Tahoma" w:cs="Tahoma"/>
          <w:sz w:val="20"/>
          <w:szCs w:val="20"/>
          <w:lang w:eastAsia="en-GB"/>
        </w:rPr>
        <w:t xml:space="preserve"> working environment to </w:t>
      </w:r>
      <w:hyperlink r:id="rId6" w:history="1">
        <w:r w:rsidRPr="00F41C75">
          <w:rPr>
            <w:rStyle w:val="Hyperlink"/>
            <w:rFonts w:ascii="Tahoma" w:eastAsia="Times New Roman" w:hAnsi="Tahoma" w:cs="Tahoma"/>
            <w:sz w:val="20"/>
            <w:szCs w:val="20"/>
            <w:lang w:eastAsia="en-GB"/>
          </w:rPr>
          <w:t>charlotte@ako-valves.com</w:t>
        </w:r>
      </w:hyperlink>
      <w:r w:rsidRPr="00F41C75">
        <w:rPr>
          <w:rFonts w:ascii="Tahoma" w:eastAsia="Times New Roman" w:hAnsi="Tahoma" w:cs="Tahoma"/>
          <w:sz w:val="20"/>
          <w:szCs w:val="20"/>
          <w:lang w:eastAsia="en-GB"/>
        </w:rPr>
        <w:t xml:space="preserve">. </w:t>
      </w:r>
    </w:p>
    <w:p w:rsidR="00F41C75" w:rsidRPr="00F41C75" w:rsidRDefault="00F41C75" w:rsidP="00F41C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F41C75" w:rsidRPr="00F41C75" w:rsidRDefault="00F41C75" w:rsidP="00F41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·         Media passing through valve:  </w:t>
      </w:r>
    </w:p>
    <w:p w:rsidR="00F41C75" w:rsidRPr="00F41C75" w:rsidRDefault="00F41C75" w:rsidP="00F41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·         Temperature of media:</w:t>
      </w:r>
    </w:p>
    <w:p w:rsidR="00F41C75" w:rsidRPr="00F41C75" w:rsidRDefault="00F41C75" w:rsidP="00F41C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·         Pressure of media:</w:t>
      </w:r>
    </w:p>
    <w:p w:rsidR="00F41C75" w:rsidRDefault="00F41C75" w:rsidP="00F41C7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·         Position of valve/where it is installed:</w:t>
      </w:r>
    </w:p>
    <w:p w:rsidR="00F41C75" w:rsidRPr="00F41C75" w:rsidRDefault="00F41C75" w:rsidP="00F41C7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:rsidR="00F41C75" w:rsidRDefault="00F41C75" w:rsidP="00F41C7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·         Is the Pinch Valve normally open or normally closed?</w:t>
      </w:r>
    </w:p>
    <w:p w:rsidR="00F41C75" w:rsidRPr="00F41C75" w:rsidRDefault="00F41C75" w:rsidP="00F41C7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:rsidR="00F41C75" w:rsidRDefault="00F41C75" w:rsidP="00F41C7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·         </w:t>
      </w: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Number</w:t>
      </w:r>
      <w:r w:rsidRPr="00F41C75">
        <w:rPr>
          <w:rFonts w:ascii="Tahoma" w:eastAsia="Times New Roman" w:hAnsi="Tahoma" w:cs="Tahoma"/>
          <w:sz w:val="24"/>
          <w:szCs w:val="24"/>
          <w:lang w:eastAsia="en-GB"/>
        </w:rPr>
        <w:t xml:space="preserve"> of cycles per day (if known):</w:t>
      </w:r>
    </w:p>
    <w:p w:rsidR="00F41C75" w:rsidRPr="00F41C75" w:rsidRDefault="00F41C75" w:rsidP="00F41C7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:rsidR="00F41C75" w:rsidRDefault="00F41C75" w:rsidP="00F41C7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·         Is there any degree of vacuum being used? If so, how much?</w:t>
      </w:r>
    </w:p>
    <w:p w:rsidR="00F41C75" w:rsidRPr="00F41C75" w:rsidRDefault="00F41C75" w:rsidP="00F41C7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:rsidR="00F41C75" w:rsidRPr="00F41C75" w:rsidRDefault="00F41C75" w:rsidP="00F41C7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·         How much air is used to close the Pinch Valve? </w:t>
      </w:r>
    </w:p>
    <w:p w:rsidR="00F41C75" w:rsidRPr="00F41C75" w:rsidRDefault="00F41C75" w:rsidP="00F41C75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Any additional notes:</w:t>
      </w:r>
    </w:p>
    <w:p w:rsidR="00F41C75" w:rsidRPr="00F41C75" w:rsidRDefault="00F41C75" w:rsidP="00F41C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 </w:t>
      </w:r>
    </w:p>
    <w:p w:rsidR="00F41C75" w:rsidRPr="00F41C75" w:rsidRDefault="00F41C75" w:rsidP="00F41C7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 xml:space="preserve">·         What kind of company </w:t>
      </w:r>
      <w:r>
        <w:rPr>
          <w:rFonts w:ascii="Tahoma" w:eastAsia="Times New Roman" w:hAnsi="Tahoma" w:cs="Tahoma"/>
          <w:sz w:val="24"/>
          <w:szCs w:val="24"/>
          <w:lang w:eastAsia="en-GB"/>
        </w:rPr>
        <w:t>is the Pinch Valve(s) used in</w:t>
      </w: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? (Brief description of what they do): </w:t>
      </w:r>
    </w:p>
    <w:p w:rsidR="00F41C75" w:rsidRPr="00F41C75" w:rsidRDefault="00F41C75" w:rsidP="00F41C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 </w:t>
      </w:r>
    </w:p>
    <w:p w:rsidR="00F41C75" w:rsidRPr="00F41C75" w:rsidRDefault="00F41C75" w:rsidP="00F41C7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·         How long has your company been using Pinch Valves? </w:t>
      </w:r>
    </w:p>
    <w:p w:rsidR="00F41C75" w:rsidRPr="00F41C75" w:rsidRDefault="00F41C75" w:rsidP="00F41C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 </w:t>
      </w:r>
    </w:p>
    <w:p w:rsidR="00F41C75" w:rsidRPr="00F41C75" w:rsidRDefault="00F41C75" w:rsidP="00F41C7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·         What made you/your company decide to use a Pinch Valve within the above application?</w:t>
      </w:r>
    </w:p>
    <w:p w:rsidR="00F41C75" w:rsidRDefault="00F41C75" w:rsidP="00F41C7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 </w:t>
      </w:r>
    </w:p>
    <w:p w:rsidR="00F41C75" w:rsidRPr="00F41C75" w:rsidRDefault="00F41C75" w:rsidP="00F41C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:rsidR="00F41C75" w:rsidRPr="00F41C75" w:rsidRDefault="00F41C75" w:rsidP="00F41C7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lastRenderedPageBreak/>
        <w:t>·         Have you/your company ever used other conventional types of valves such as Ball Valves, Butterfly Valves, Check Valves, Diaphragm Valves etc? If so</w:t>
      </w:r>
      <w:r>
        <w:rPr>
          <w:rFonts w:ascii="Tahoma" w:eastAsia="Times New Roman" w:hAnsi="Tahoma" w:cs="Tahoma"/>
          <w:sz w:val="24"/>
          <w:szCs w:val="24"/>
          <w:lang w:eastAsia="en-GB"/>
        </w:rPr>
        <w:t>,</w:t>
      </w:r>
      <w:r w:rsidRPr="00F41C75">
        <w:rPr>
          <w:rFonts w:ascii="Tahoma" w:eastAsia="Times New Roman" w:hAnsi="Tahoma" w:cs="Tahoma"/>
          <w:sz w:val="24"/>
          <w:szCs w:val="24"/>
          <w:lang w:eastAsia="en-GB"/>
        </w:rPr>
        <w:t xml:space="preserve"> what was/is your experience with using them? </w:t>
      </w:r>
    </w:p>
    <w:p w:rsidR="00F41C75" w:rsidRPr="00F41C75" w:rsidRDefault="00F41C75" w:rsidP="00F41C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 </w:t>
      </w:r>
    </w:p>
    <w:p w:rsidR="00F41C75" w:rsidRPr="00F41C75" w:rsidRDefault="00F41C75" w:rsidP="00F41C7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·         What is your overall satisfaction with the AKO Pinch Valve?</w:t>
      </w:r>
    </w:p>
    <w:p w:rsidR="00F41C75" w:rsidRPr="00F41C75" w:rsidRDefault="00F41C75" w:rsidP="00F41C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 </w:t>
      </w:r>
    </w:p>
    <w:p w:rsidR="00F41C75" w:rsidRPr="00F41C75" w:rsidRDefault="00F41C75" w:rsidP="00F41C7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·         How often is the rubber sleeve replaced? </w:t>
      </w:r>
    </w:p>
    <w:p w:rsidR="00F41C75" w:rsidRPr="00F41C75" w:rsidRDefault="00F41C75" w:rsidP="00F41C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 </w:t>
      </w:r>
    </w:p>
    <w:p w:rsidR="00F41C75" w:rsidRPr="00F41C75" w:rsidRDefault="00F41C75" w:rsidP="00F41C7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·         Are any accessories used with the Pinch Valve such as solenoids, pressure switch, regulator etc?</w:t>
      </w:r>
    </w:p>
    <w:p w:rsidR="00F41C75" w:rsidRPr="00F41C75" w:rsidRDefault="00F41C75" w:rsidP="00F41C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:rsidR="00F41C75" w:rsidRPr="00F41C75" w:rsidRDefault="00F41C75" w:rsidP="00F41C7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·         Is there a potential for more Pinch Valves in the future or is the company just repairing the sleeves when needed?</w:t>
      </w:r>
    </w:p>
    <w:p w:rsidR="00F41C75" w:rsidRPr="00F41C75" w:rsidRDefault="00F41C75" w:rsidP="00F41C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 </w:t>
      </w:r>
    </w:p>
    <w:p w:rsidR="00F41C75" w:rsidRPr="00F41C75" w:rsidRDefault="00F41C75" w:rsidP="00F4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F41C75">
        <w:rPr>
          <w:rFonts w:ascii="Tahoma" w:eastAsia="Times New Roman" w:hAnsi="Tahoma" w:cs="Tahoma"/>
          <w:sz w:val="24"/>
          <w:szCs w:val="24"/>
          <w:lang w:eastAsia="en-GB"/>
        </w:rPr>
        <w:t>·         Do you know of any other similar companies who might be interested in using our products?</w:t>
      </w:r>
    </w:p>
    <w:p w:rsidR="00D91F85" w:rsidRDefault="00D91F85"/>
    <w:sectPr w:rsidR="00D91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7735C"/>
    <w:multiLevelType w:val="multilevel"/>
    <w:tmpl w:val="9C2A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75"/>
    <w:rsid w:val="00D91F85"/>
    <w:rsid w:val="00F4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A7AC3"/>
  <w15:chartTrackingRefBased/>
  <w15:docId w15:val="{7621CB63-E359-43B4-A918-B3ED6F8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7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@ako-valve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Thomas</dc:creator>
  <cp:keywords/>
  <dc:description/>
  <cp:lastModifiedBy>Gavin Thomas</cp:lastModifiedBy>
  <cp:revision>1</cp:revision>
  <dcterms:created xsi:type="dcterms:W3CDTF">2021-02-10T19:35:00Z</dcterms:created>
  <dcterms:modified xsi:type="dcterms:W3CDTF">2021-02-10T19:45:00Z</dcterms:modified>
</cp:coreProperties>
</file>